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64E8" w:rsidRDefault="00BC64E8" w:rsidP="00BC64E8">
      <w:pPr>
        <w:spacing w:line="360" w:lineRule="auto"/>
        <w:jc w:val="center"/>
        <w:rPr>
          <w:b/>
          <w:sz w:val="28"/>
          <w:szCs w:val="28"/>
          <w:lang w:val="kk-KZ"/>
        </w:rPr>
      </w:pPr>
      <w:r>
        <w:rPr>
          <w:b/>
          <w:sz w:val="28"/>
          <w:szCs w:val="28"/>
          <w:lang w:val="kk-KZ"/>
        </w:rPr>
        <w:t>Лекция №6</w:t>
      </w:r>
    </w:p>
    <w:p w:rsidR="00BC64E8" w:rsidRDefault="00BC64E8" w:rsidP="00BC64E8">
      <w:pPr>
        <w:ind w:left="540"/>
        <w:jc w:val="center"/>
        <w:rPr>
          <w:b/>
          <w:sz w:val="28"/>
          <w:szCs w:val="28"/>
          <w:lang w:val="kk-KZ"/>
        </w:rPr>
      </w:pPr>
      <w:r>
        <w:rPr>
          <w:b/>
          <w:sz w:val="28"/>
          <w:szCs w:val="28"/>
          <w:lang w:val="kk-KZ"/>
        </w:rPr>
        <w:t>Тақырыбы: Баға түз</w:t>
      </w:r>
      <w:r w:rsidR="003774A3">
        <w:rPr>
          <w:b/>
          <w:sz w:val="28"/>
          <w:szCs w:val="28"/>
          <w:lang w:val="kk-KZ"/>
        </w:rPr>
        <w:t>е</w:t>
      </w:r>
      <w:bookmarkStart w:id="0" w:name="_GoBack"/>
      <w:bookmarkEnd w:id="0"/>
      <w:r>
        <w:rPr>
          <w:b/>
          <w:sz w:val="28"/>
          <w:szCs w:val="28"/>
          <w:lang w:val="kk-KZ"/>
        </w:rPr>
        <w:t>удің сметалық нормалар мен мөлшерлеу жүйесі</w:t>
      </w:r>
    </w:p>
    <w:p w:rsidR="00BC64E8" w:rsidRDefault="00BC64E8" w:rsidP="00BC64E8">
      <w:pPr>
        <w:ind w:left="540"/>
        <w:jc w:val="both"/>
        <w:rPr>
          <w:sz w:val="28"/>
          <w:szCs w:val="28"/>
          <w:lang w:val="kk-KZ"/>
        </w:rPr>
      </w:pPr>
    </w:p>
    <w:p w:rsidR="00BC64E8" w:rsidRPr="00730AE4" w:rsidRDefault="00BC64E8" w:rsidP="00BC64E8">
      <w:pPr>
        <w:jc w:val="both"/>
        <w:rPr>
          <w:b/>
          <w:sz w:val="28"/>
          <w:szCs w:val="28"/>
          <w:lang w:val="kk-KZ"/>
        </w:rPr>
      </w:pPr>
      <w:r w:rsidRPr="00730AE4">
        <w:rPr>
          <w:b/>
          <w:sz w:val="28"/>
          <w:szCs w:val="28"/>
          <w:lang w:val="kk-KZ"/>
        </w:rPr>
        <w:t>Лекция жоспары:</w:t>
      </w:r>
    </w:p>
    <w:p w:rsidR="00BC64E8" w:rsidRDefault="00BC64E8" w:rsidP="00BC64E8">
      <w:pPr>
        <w:numPr>
          <w:ilvl w:val="0"/>
          <w:numId w:val="2"/>
        </w:numPr>
        <w:jc w:val="both"/>
        <w:rPr>
          <w:sz w:val="28"/>
          <w:szCs w:val="28"/>
          <w:lang w:val="kk-KZ"/>
        </w:rPr>
      </w:pPr>
      <w:r w:rsidRPr="007F3DD8">
        <w:rPr>
          <w:sz w:val="28"/>
          <w:szCs w:val="28"/>
          <w:lang w:val="kk-KZ"/>
        </w:rPr>
        <w:t>Құрылыстың сметалық нормативтік базасы</w:t>
      </w:r>
    </w:p>
    <w:p w:rsidR="00BC64E8" w:rsidRPr="007F3DD8" w:rsidRDefault="00BC64E8" w:rsidP="00BC64E8">
      <w:pPr>
        <w:numPr>
          <w:ilvl w:val="0"/>
          <w:numId w:val="2"/>
        </w:numPr>
        <w:jc w:val="both"/>
        <w:rPr>
          <w:sz w:val="28"/>
          <w:szCs w:val="28"/>
          <w:lang w:val="kk-KZ"/>
        </w:rPr>
      </w:pPr>
      <w:r w:rsidRPr="007F3DD8">
        <w:rPr>
          <w:sz w:val="28"/>
          <w:szCs w:val="28"/>
          <w:lang w:val="kk-KZ"/>
        </w:rPr>
        <w:t>Сметаны құрастыру бойынша әдістемелік құжаттар</w:t>
      </w:r>
    </w:p>
    <w:p w:rsidR="00BC64E8" w:rsidRPr="007F3DD8" w:rsidRDefault="00BC64E8" w:rsidP="00BC64E8">
      <w:pPr>
        <w:spacing w:line="360" w:lineRule="auto"/>
        <w:jc w:val="both"/>
        <w:rPr>
          <w:sz w:val="28"/>
          <w:szCs w:val="28"/>
          <w:lang w:val="kk-KZ"/>
        </w:rPr>
      </w:pPr>
    </w:p>
    <w:p w:rsidR="00BC64E8" w:rsidRPr="007F3DD8" w:rsidRDefault="00BC64E8" w:rsidP="00BC64E8">
      <w:pPr>
        <w:numPr>
          <w:ilvl w:val="0"/>
          <w:numId w:val="1"/>
        </w:numPr>
        <w:spacing w:line="360" w:lineRule="auto"/>
        <w:jc w:val="center"/>
        <w:rPr>
          <w:b/>
          <w:sz w:val="28"/>
          <w:szCs w:val="28"/>
          <w:lang w:val="kk-KZ"/>
        </w:rPr>
      </w:pPr>
      <w:r w:rsidRPr="007F3DD8">
        <w:rPr>
          <w:b/>
          <w:sz w:val="28"/>
          <w:szCs w:val="28"/>
          <w:lang w:val="kk-KZ"/>
        </w:rPr>
        <w:t>Құрылыстың сметалық нормативтік базасы</w:t>
      </w:r>
    </w:p>
    <w:p w:rsidR="00BC64E8" w:rsidRDefault="00BC64E8" w:rsidP="00BC64E8">
      <w:pPr>
        <w:ind w:firstLine="567"/>
        <w:jc w:val="both"/>
        <w:rPr>
          <w:sz w:val="28"/>
          <w:szCs w:val="28"/>
          <w:lang w:val="kk-KZ"/>
        </w:rPr>
      </w:pPr>
      <w:r>
        <w:rPr>
          <w:sz w:val="28"/>
          <w:szCs w:val="28"/>
          <w:lang w:val="kk-KZ"/>
        </w:rPr>
        <w:t>Экономикада құрылыстың құнын анықтау ең бастылардың бірі болып табылады, өйткені құрылыс құны дұрыс анықталмаса мердігерлік ұйымдардың әрекетіне және тапсырыс берушінің материалдық жағдайына кері әсерін тигізуі мүмкін. Ал мұның артында бір жағынан үлкен құрылысшылар одағы, ал екінші жағынан салық төлеушілерден жиналатын инвестициялық қаржылар жатады.</w:t>
      </w:r>
    </w:p>
    <w:p w:rsidR="00BC64E8" w:rsidRDefault="00BC64E8" w:rsidP="00BC64E8">
      <w:pPr>
        <w:ind w:firstLine="567"/>
        <w:jc w:val="both"/>
        <w:rPr>
          <w:sz w:val="28"/>
          <w:szCs w:val="28"/>
          <w:lang w:val="kk-KZ"/>
        </w:rPr>
      </w:pPr>
      <w:r w:rsidRPr="00BF5C80">
        <w:rPr>
          <w:sz w:val="28"/>
          <w:szCs w:val="28"/>
          <w:lang w:val="kk-KZ"/>
        </w:rPr>
        <w:tab/>
      </w:r>
      <w:r>
        <w:rPr>
          <w:sz w:val="28"/>
          <w:szCs w:val="28"/>
          <w:lang w:val="kk-KZ"/>
        </w:rPr>
        <w:t>Ә</w:t>
      </w:r>
      <w:r w:rsidRPr="00BF5C80">
        <w:rPr>
          <w:sz w:val="28"/>
          <w:szCs w:val="28"/>
          <w:lang w:val="kk-KZ"/>
        </w:rPr>
        <w:t>рбір дайындалатын өнім түріне белгіленген тәртіп бойынша сату баға өңделіп бекітіледі. Бұл жерде өнімдерді дайындауға</w:t>
      </w:r>
      <w:r>
        <w:rPr>
          <w:sz w:val="28"/>
          <w:szCs w:val="28"/>
          <w:lang w:val="kk-KZ"/>
        </w:rPr>
        <w:t xml:space="preserve"> кеткен шығындардың құны</w:t>
      </w:r>
      <w:r w:rsidRPr="00BF5C80">
        <w:rPr>
          <w:sz w:val="28"/>
          <w:szCs w:val="28"/>
          <w:lang w:val="kk-KZ"/>
        </w:rPr>
        <w:t>,</w:t>
      </w:r>
      <w:r>
        <w:rPr>
          <w:sz w:val="28"/>
          <w:szCs w:val="28"/>
          <w:lang w:val="kk-KZ"/>
        </w:rPr>
        <w:t xml:space="preserve"> жалақы және жоспарланған пайда көрсетіледі.</w:t>
      </w:r>
    </w:p>
    <w:p w:rsidR="00BC64E8" w:rsidRDefault="00BC64E8" w:rsidP="00BC64E8">
      <w:pPr>
        <w:ind w:firstLine="567"/>
        <w:jc w:val="both"/>
        <w:rPr>
          <w:sz w:val="28"/>
          <w:szCs w:val="28"/>
          <w:lang w:val="kk-KZ"/>
        </w:rPr>
      </w:pPr>
      <w:r>
        <w:rPr>
          <w:sz w:val="28"/>
          <w:szCs w:val="28"/>
          <w:lang w:val="kk-KZ"/>
        </w:rPr>
        <w:tab/>
        <w:t>Сату бағалар бойынша өнімдерді өткізуге кеткен шығындарды қайтаруға және өндірісті кеңейтуге мүмкіндік береді.</w:t>
      </w:r>
    </w:p>
    <w:p w:rsidR="00BC64E8" w:rsidRDefault="00BC64E8" w:rsidP="00BC64E8">
      <w:pPr>
        <w:ind w:firstLine="567"/>
        <w:jc w:val="both"/>
        <w:rPr>
          <w:sz w:val="28"/>
          <w:szCs w:val="28"/>
          <w:lang w:val="kk-KZ"/>
        </w:rPr>
      </w:pPr>
      <w:r>
        <w:rPr>
          <w:sz w:val="28"/>
          <w:szCs w:val="28"/>
          <w:lang w:val="kk-KZ"/>
        </w:rPr>
        <w:tab/>
        <w:t>Құрылыс өнімінің бағалай түрі, яғни смета- құрылыстың жоспарлық немесе сметалық құнын анықтайтын құжат болып табылады.</w:t>
      </w:r>
    </w:p>
    <w:p w:rsidR="00BC64E8" w:rsidRDefault="00BC64E8" w:rsidP="00BC64E8">
      <w:pPr>
        <w:ind w:firstLine="567"/>
        <w:jc w:val="both"/>
        <w:rPr>
          <w:sz w:val="28"/>
          <w:szCs w:val="28"/>
          <w:lang w:val="kk-KZ"/>
        </w:rPr>
      </w:pPr>
      <w:r>
        <w:rPr>
          <w:sz w:val="28"/>
          <w:szCs w:val="28"/>
          <w:lang w:val="kk-KZ"/>
        </w:rPr>
        <w:tab/>
        <w:t>Құрылыстың сметалық құнының дәрежесін жоспарлау мемлекеттік нормативтерді пайдалану және өңдеу бойынша орындалады. Осыған байланысты болып:</w:t>
      </w:r>
    </w:p>
    <w:p w:rsidR="00BC64E8" w:rsidRDefault="00BC64E8" w:rsidP="00BC64E8">
      <w:pPr>
        <w:ind w:firstLine="567"/>
        <w:jc w:val="both"/>
        <w:rPr>
          <w:sz w:val="28"/>
          <w:szCs w:val="28"/>
          <w:lang w:val="kk-KZ"/>
        </w:rPr>
      </w:pPr>
      <w:r w:rsidRPr="008539C9">
        <w:rPr>
          <w:sz w:val="28"/>
          <w:szCs w:val="28"/>
          <w:lang w:val="kk-KZ"/>
        </w:rPr>
        <w:t>та</w:t>
      </w:r>
      <w:r>
        <w:rPr>
          <w:sz w:val="28"/>
          <w:szCs w:val="28"/>
          <w:lang w:val="kk-KZ"/>
        </w:rPr>
        <w:t xml:space="preserve">рифтік қойылым мен еңбек шығындары; </w:t>
      </w:r>
    </w:p>
    <w:p w:rsidR="00BC64E8" w:rsidRDefault="00BC64E8" w:rsidP="00BC64E8">
      <w:pPr>
        <w:ind w:firstLine="567"/>
        <w:jc w:val="both"/>
        <w:rPr>
          <w:sz w:val="28"/>
          <w:szCs w:val="28"/>
          <w:lang w:val="kk-KZ"/>
        </w:rPr>
      </w:pPr>
      <w:r>
        <w:rPr>
          <w:sz w:val="28"/>
          <w:szCs w:val="28"/>
          <w:lang w:val="kk-KZ"/>
        </w:rPr>
        <w:t>материалдар шығындары, құрылыс материалдары мен бұйымдарына деген бағалар;</w:t>
      </w:r>
    </w:p>
    <w:p w:rsidR="00BC64E8" w:rsidRDefault="00BC64E8" w:rsidP="00BC64E8">
      <w:pPr>
        <w:ind w:firstLine="567"/>
        <w:jc w:val="both"/>
        <w:rPr>
          <w:sz w:val="28"/>
          <w:szCs w:val="28"/>
          <w:lang w:val="kk-KZ"/>
        </w:rPr>
      </w:pPr>
      <w:r>
        <w:rPr>
          <w:sz w:val="28"/>
          <w:szCs w:val="28"/>
          <w:lang w:val="kk-KZ"/>
        </w:rPr>
        <w:t xml:space="preserve">машина уақытының шығындары және машиналарды эксплатациялау бағалары; </w:t>
      </w:r>
    </w:p>
    <w:p w:rsidR="00BC64E8" w:rsidRDefault="00BC64E8" w:rsidP="00BC64E8">
      <w:pPr>
        <w:ind w:firstLine="567"/>
        <w:jc w:val="both"/>
        <w:rPr>
          <w:sz w:val="28"/>
          <w:szCs w:val="28"/>
          <w:lang w:val="kk-KZ"/>
        </w:rPr>
      </w:pPr>
      <w:r>
        <w:rPr>
          <w:sz w:val="28"/>
          <w:szCs w:val="28"/>
          <w:lang w:val="kk-KZ"/>
        </w:rPr>
        <w:t>құрылыс жүктерін тасымалдау тарифтері;</w:t>
      </w:r>
    </w:p>
    <w:p w:rsidR="00BC64E8" w:rsidRDefault="00BC64E8" w:rsidP="00BC64E8">
      <w:pPr>
        <w:ind w:firstLine="567"/>
        <w:jc w:val="both"/>
        <w:rPr>
          <w:sz w:val="28"/>
          <w:szCs w:val="28"/>
          <w:lang w:val="kk-KZ"/>
        </w:rPr>
      </w:pPr>
      <w:r>
        <w:rPr>
          <w:sz w:val="28"/>
          <w:szCs w:val="28"/>
          <w:lang w:val="kk-KZ"/>
        </w:rPr>
        <w:t>құрылыс ұйымдарының үстеме және жоспарланбаған шығындары, сонымен қатар құрылысты жүргізу үшін басқа да керек-жарақтардың шығындарының лимиттері.</w:t>
      </w:r>
    </w:p>
    <w:p w:rsidR="00BC64E8" w:rsidRPr="008539C9" w:rsidRDefault="00BC64E8" w:rsidP="00BC64E8">
      <w:pPr>
        <w:ind w:firstLine="567"/>
        <w:jc w:val="both"/>
        <w:rPr>
          <w:sz w:val="28"/>
          <w:szCs w:val="28"/>
          <w:lang w:val="kk-KZ"/>
        </w:rPr>
      </w:pPr>
      <w:r>
        <w:rPr>
          <w:sz w:val="28"/>
          <w:szCs w:val="28"/>
          <w:lang w:val="kk-KZ"/>
        </w:rPr>
        <w:t xml:space="preserve">Аталған нормативтер құрылыстың сметалық құнын анықтауға  арналған базасы болып табылады, яғни сметалық-нормативтік базасы.  </w:t>
      </w:r>
    </w:p>
    <w:p w:rsidR="00BC64E8" w:rsidRPr="008539C9" w:rsidRDefault="00BC64E8" w:rsidP="00BC64E8">
      <w:pPr>
        <w:ind w:firstLine="567"/>
        <w:jc w:val="both"/>
        <w:rPr>
          <w:sz w:val="28"/>
          <w:szCs w:val="28"/>
          <w:lang w:val="kk-KZ"/>
        </w:rPr>
      </w:pPr>
    </w:p>
    <w:p w:rsidR="00BC64E8" w:rsidRPr="008539C9" w:rsidRDefault="00BC64E8" w:rsidP="00BC64E8">
      <w:pPr>
        <w:rPr>
          <w:rFonts w:ascii="Times New R Kaz" w:hAnsi="Times New R Kaz"/>
          <w:b/>
          <w:lang w:val="kk-KZ" w:eastAsia="ko-KR"/>
        </w:rPr>
      </w:pPr>
    </w:p>
    <w:p w:rsidR="00BC64E8" w:rsidRPr="008539C9" w:rsidRDefault="00BC64E8" w:rsidP="00BC64E8">
      <w:pPr>
        <w:jc w:val="right"/>
        <w:rPr>
          <w:rFonts w:ascii="Times New R Kaz" w:hAnsi="Times New R Kaz"/>
          <w:b/>
          <w:lang w:val="kk-KZ" w:eastAsia="ko-KR"/>
        </w:rPr>
      </w:pPr>
    </w:p>
    <w:p w:rsidR="00BC64E8" w:rsidRPr="008539C9" w:rsidRDefault="00BC64E8" w:rsidP="00BC64E8">
      <w:pPr>
        <w:jc w:val="right"/>
        <w:rPr>
          <w:rFonts w:ascii="Times New R Kaz" w:hAnsi="Times New R Kaz"/>
          <w:b/>
          <w:lang w:val="kk-KZ" w:eastAsia="ko-KR"/>
        </w:rPr>
      </w:pPr>
    </w:p>
    <w:p w:rsidR="00BC64E8" w:rsidRPr="00A64647" w:rsidRDefault="00BC64E8" w:rsidP="00BC64E8">
      <w:pPr>
        <w:ind w:firstLine="567"/>
        <w:jc w:val="center"/>
        <w:rPr>
          <w:b/>
          <w:sz w:val="28"/>
          <w:szCs w:val="28"/>
          <w:lang w:val="kk-KZ"/>
        </w:rPr>
      </w:pPr>
      <w:r w:rsidRPr="00A64647">
        <w:rPr>
          <w:b/>
          <w:sz w:val="28"/>
          <w:szCs w:val="28"/>
          <w:lang w:val="kk-KZ"/>
        </w:rPr>
        <w:t>Құрылыста баға құрудың және сметалық нормалаудың негізгі есептері</w:t>
      </w:r>
    </w:p>
    <w:p w:rsidR="00BC64E8" w:rsidRPr="00A64647" w:rsidRDefault="00BC64E8" w:rsidP="00BC64E8">
      <w:pPr>
        <w:ind w:firstLine="567"/>
        <w:jc w:val="both"/>
        <w:rPr>
          <w:sz w:val="28"/>
          <w:szCs w:val="28"/>
          <w:lang w:val="kk-KZ"/>
        </w:rPr>
      </w:pPr>
    </w:p>
    <w:p w:rsidR="00BC64E8" w:rsidRPr="00A64647" w:rsidRDefault="00BC64E8" w:rsidP="00BC64E8">
      <w:pPr>
        <w:ind w:firstLine="567"/>
        <w:jc w:val="both"/>
        <w:rPr>
          <w:sz w:val="28"/>
          <w:szCs w:val="28"/>
          <w:lang w:val="kk-KZ"/>
        </w:rPr>
      </w:pPr>
      <w:r w:rsidRPr="00A64647">
        <w:rPr>
          <w:sz w:val="28"/>
          <w:szCs w:val="28"/>
          <w:lang w:val="kk-KZ"/>
        </w:rPr>
        <w:t>Құрылыста баға құрудың және сметалық нормалаудың негізгі есептері:</w:t>
      </w:r>
    </w:p>
    <w:p w:rsidR="00BC64E8" w:rsidRPr="00A64647" w:rsidRDefault="00BC64E8" w:rsidP="00BC64E8">
      <w:pPr>
        <w:ind w:firstLine="567"/>
        <w:jc w:val="both"/>
        <w:rPr>
          <w:sz w:val="28"/>
          <w:szCs w:val="28"/>
          <w:lang w:val="kk-KZ"/>
        </w:rPr>
      </w:pPr>
      <w:r w:rsidRPr="00A64647">
        <w:rPr>
          <w:sz w:val="28"/>
          <w:szCs w:val="28"/>
          <w:lang w:val="kk-KZ"/>
        </w:rPr>
        <w:lastRenderedPageBreak/>
        <w:t>қоғамдық қажетті еңбек ақы деңгейіне жақындатылған құрылыс өнімінің сметалық құнын дұрыс анықтауды қамтамассыз ету;</w:t>
      </w:r>
    </w:p>
    <w:p w:rsidR="00BC64E8" w:rsidRPr="00A64647" w:rsidRDefault="00BC64E8" w:rsidP="00BC64E8">
      <w:pPr>
        <w:ind w:firstLine="567"/>
        <w:jc w:val="both"/>
        <w:rPr>
          <w:sz w:val="28"/>
          <w:szCs w:val="28"/>
          <w:lang w:val="kk-KZ"/>
        </w:rPr>
      </w:pPr>
      <w:r w:rsidRPr="00A64647">
        <w:rPr>
          <w:sz w:val="28"/>
          <w:szCs w:val="28"/>
          <w:lang w:val="kk-KZ"/>
        </w:rPr>
        <w:t>ғылыми – техникалық прогресті  ынталандыру және құрылыс өнімінің сапасын жоғарлату;</w:t>
      </w:r>
    </w:p>
    <w:p w:rsidR="00BC64E8" w:rsidRPr="00A64647" w:rsidRDefault="00BC64E8" w:rsidP="00BC64E8">
      <w:pPr>
        <w:ind w:firstLine="567"/>
        <w:jc w:val="both"/>
        <w:rPr>
          <w:sz w:val="28"/>
          <w:szCs w:val="28"/>
          <w:lang w:val="kk-KZ"/>
        </w:rPr>
      </w:pPr>
      <w:r w:rsidRPr="00A64647">
        <w:rPr>
          <w:sz w:val="28"/>
          <w:szCs w:val="28"/>
          <w:lang w:val="kk-KZ"/>
        </w:rPr>
        <w:t>құрылыстың сметалық құнын төмендетуді қамтамасыз ету және инвестицияның тиімділігін жоғарлату қаржылық  ресурстарды үнемді жарату</w:t>
      </w:r>
    </w:p>
    <w:p w:rsidR="00BC64E8" w:rsidRPr="00A64647" w:rsidRDefault="00BC64E8" w:rsidP="00BC64E8">
      <w:pPr>
        <w:ind w:firstLine="567"/>
        <w:jc w:val="both"/>
        <w:rPr>
          <w:sz w:val="28"/>
          <w:szCs w:val="28"/>
          <w:lang w:val="kk-KZ"/>
        </w:rPr>
      </w:pPr>
      <w:r w:rsidRPr="00A64647">
        <w:rPr>
          <w:sz w:val="28"/>
          <w:szCs w:val="28"/>
          <w:lang w:val="kk-KZ"/>
        </w:rPr>
        <w:t>құрылыста ұйымдастыруды, жоспарлауды және қаржыландыруды қамтамасыз ету; орындалған құрылыс –жинақтау жұмыстарға есептеуді жүргізуі;</w:t>
      </w:r>
    </w:p>
    <w:p w:rsidR="00BC64E8" w:rsidRPr="00A64647" w:rsidRDefault="00BC64E8" w:rsidP="00BC64E8">
      <w:pPr>
        <w:ind w:firstLine="567"/>
        <w:jc w:val="both"/>
        <w:rPr>
          <w:sz w:val="28"/>
          <w:szCs w:val="28"/>
          <w:lang w:val="kk-KZ"/>
        </w:rPr>
      </w:pPr>
      <w:r w:rsidRPr="00A64647">
        <w:rPr>
          <w:sz w:val="28"/>
          <w:szCs w:val="28"/>
          <w:lang w:val="kk-KZ"/>
        </w:rPr>
        <w:t>нарықтың талаптарына сай болуы;</w:t>
      </w:r>
    </w:p>
    <w:p w:rsidR="00BC64E8" w:rsidRPr="00A64647" w:rsidRDefault="00BC64E8" w:rsidP="00BC64E8">
      <w:pPr>
        <w:ind w:firstLine="567"/>
        <w:jc w:val="both"/>
        <w:rPr>
          <w:sz w:val="28"/>
          <w:szCs w:val="28"/>
          <w:lang w:val="kk-KZ"/>
        </w:rPr>
      </w:pPr>
      <w:r w:rsidRPr="00A64647">
        <w:rPr>
          <w:sz w:val="28"/>
          <w:szCs w:val="28"/>
          <w:lang w:val="kk-KZ"/>
        </w:rPr>
        <w:t>Құрылыста баға түзу және  сметалық нормалық құжаттар жүйесіне кіретін сметалық нормалардың түрлері .</w:t>
      </w:r>
    </w:p>
    <w:p w:rsidR="00BC64E8" w:rsidRPr="00A64647" w:rsidRDefault="00BC64E8" w:rsidP="00BC64E8">
      <w:pPr>
        <w:ind w:firstLine="567"/>
        <w:jc w:val="both"/>
        <w:rPr>
          <w:sz w:val="28"/>
          <w:szCs w:val="28"/>
          <w:lang w:val="kk-KZ"/>
        </w:rPr>
      </w:pPr>
      <w:r w:rsidRPr="00A64647">
        <w:rPr>
          <w:sz w:val="28"/>
          <w:szCs w:val="28"/>
          <w:lang w:val="kk-KZ"/>
        </w:rPr>
        <w:t>Қүрылыстың сметалық – нормалық құжаттар жүйесіне келесі мемлекеттік нормалар кіреді:</w:t>
      </w:r>
    </w:p>
    <w:p w:rsidR="00BC64E8" w:rsidRPr="00A64647" w:rsidRDefault="00BC64E8" w:rsidP="00BC64E8">
      <w:pPr>
        <w:ind w:firstLine="567"/>
        <w:jc w:val="both"/>
        <w:rPr>
          <w:sz w:val="28"/>
          <w:szCs w:val="28"/>
          <w:lang w:val="kk-KZ"/>
        </w:rPr>
      </w:pPr>
      <w:r w:rsidRPr="00A64647">
        <w:rPr>
          <w:sz w:val="28"/>
          <w:szCs w:val="28"/>
          <w:lang w:val="kk-KZ"/>
        </w:rPr>
        <w:t xml:space="preserve">Техникалық- экономикалық негіздеу сатысында құрылыстың есепті құнын анықтау тәртібі </w:t>
      </w:r>
    </w:p>
    <w:p w:rsidR="00BC64E8" w:rsidRPr="00A64647" w:rsidRDefault="00BC64E8" w:rsidP="00BC64E8">
      <w:pPr>
        <w:ind w:firstLine="567"/>
        <w:jc w:val="both"/>
        <w:rPr>
          <w:sz w:val="28"/>
          <w:szCs w:val="28"/>
          <w:lang w:val="kk-KZ"/>
        </w:rPr>
      </w:pPr>
      <w:r w:rsidRPr="00A64647">
        <w:rPr>
          <w:sz w:val="28"/>
          <w:szCs w:val="28"/>
          <w:lang w:val="kk-KZ"/>
        </w:rPr>
        <w:t>Қоғамдық ғимараттар мен имараттардың жабдықтар мен инвенторлар шығындарының сметалық нормалары;</w:t>
      </w:r>
    </w:p>
    <w:p w:rsidR="00BC64E8" w:rsidRPr="00A64647" w:rsidRDefault="00BC64E8" w:rsidP="00BC64E8">
      <w:pPr>
        <w:ind w:firstLine="567"/>
        <w:jc w:val="both"/>
        <w:rPr>
          <w:sz w:val="28"/>
          <w:szCs w:val="28"/>
          <w:lang w:val="kk-KZ"/>
        </w:rPr>
      </w:pPr>
      <w:r w:rsidRPr="00A64647">
        <w:rPr>
          <w:sz w:val="28"/>
          <w:szCs w:val="28"/>
          <w:lang w:val="kk-KZ"/>
        </w:rPr>
        <w:t xml:space="preserve">Құрылыстың смета –нормалық құжаттар жүйе құрамына  кірмейтін нормалар ведмоствалық нормаларға жатады. </w:t>
      </w:r>
    </w:p>
    <w:p w:rsidR="00BC64E8" w:rsidRPr="00A64647" w:rsidRDefault="00BC64E8" w:rsidP="00BC64E8">
      <w:pPr>
        <w:ind w:firstLine="567"/>
        <w:jc w:val="both"/>
        <w:rPr>
          <w:sz w:val="28"/>
          <w:szCs w:val="28"/>
          <w:lang w:val="kk-KZ"/>
        </w:rPr>
      </w:pPr>
    </w:p>
    <w:p w:rsidR="00BC64E8" w:rsidRPr="00A64647" w:rsidRDefault="00BC64E8" w:rsidP="00BC64E8">
      <w:pPr>
        <w:ind w:firstLine="567"/>
        <w:jc w:val="center"/>
        <w:rPr>
          <w:b/>
          <w:sz w:val="28"/>
          <w:szCs w:val="28"/>
          <w:lang w:val="kk-KZ"/>
        </w:rPr>
      </w:pPr>
      <w:r w:rsidRPr="00A64647">
        <w:rPr>
          <w:b/>
          <w:sz w:val="28"/>
          <w:szCs w:val="28"/>
          <w:lang w:val="kk-KZ"/>
        </w:rPr>
        <w:t>Негізгі түсініктер және сметалық нормаларға қойылатын талаптар</w:t>
      </w:r>
    </w:p>
    <w:p w:rsidR="00BC64E8" w:rsidRPr="00A64647" w:rsidRDefault="00BC64E8" w:rsidP="00BC64E8">
      <w:pPr>
        <w:ind w:firstLine="567"/>
        <w:jc w:val="both"/>
        <w:rPr>
          <w:sz w:val="28"/>
          <w:szCs w:val="28"/>
          <w:lang w:val="kk-KZ"/>
        </w:rPr>
      </w:pPr>
    </w:p>
    <w:p w:rsidR="00BC64E8" w:rsidRPr="00A64647" w:rsidRDefault="00BC64E8" w:rsidP="00BC64E8">
      <w:pPr>
        <w:ind w:firstLine="567"/>
        <w:jc w:val="both"/>
        <w:rPr>
          <w:sz w:val="28"/>
          <w:szCs w:val="28"/>
          <w:lang w:val="kk-KZ"/>
        </w:rPr>
      </w:pPr>
      <w:r w:rsidRPr="00A64647">
        <w:rPr>
          <w:sz w:val="28"/>
          <w:szCs w:val="28"/>
          <w:lang w:val="kk-KZ"/>
        </w:rPr>
        <w:t>Сметалық нормалар:</w:t>
      </w:r>
    </w:p>
    <w:p w:rsidR="00BC64E8" w:rsidRPr="00A64647" w:rsidRDefault="00BC64E8" w:rsidP="00BC64E8">
      <w:pPr>
        <w:ind w:firstLine="567"/>
        <w:jc w:val="both"/>
        <w:rPr>
          <w:sz w:val="28"/>
          <w:szCs w:val="28"/>
          <w:lang w:val="kk-KZ"/>
        </w:rPr>
      </w:pPr>
      <w:r w:rsidRPr="00A64647">
        <w:rPr>
          <w:sz w:val="28"/>
          <w:szCs w:val="28"/>
          <w:lang w:val="kk-KZ"/>
        </w:rPr>
        <w:t>құрылыста баға түзудің және сметалық нормалардың негізгі есептеріне сәйкес болуы тиіс;</w:t>
      </w:r>
    </w:p>
    <w:p w:rsidR="00BC64E8" w:rsidRPr="00A64647" w:rsidRDefault="00BC64E8" w:rsidP="00BC64E8">
      <w:pPr>
        <w:ind w:firstLine="567"/>
        <w:jc w:val="both"/>
        <w:rPr>
          <w:sz w:val="28"/>
          <w:szCs w:val="28"/>
          <w:lang w:val="kk-KZ"/>
        </w:rPr>
      </w:pPr>
      <w:r w:rsidRPr="00A64647">
        <w:rPr>
          <w:sz w:val="28"/>
          <w:szCs w:val="28"/>
          <w:lang w:val="kk-KZ"/>
        </w:rPr>
        <w:t>әртүрлі ресурстарды, қоршаған ортаны үнемді қолдануды, жобада қойылған тапсырыс берушінің талаптарына сай құрылыстың құнын анықтауға тиіс</w:t>
      </w:r>
    </w:p>
    <w:p w:rsidR="00BC64E8" w:rsidRPr="00A64647" w:rsidRDefault="00BC64E8" w:rsidP="00BC64E8">
      <w:pPr>
        <w:ind w:firstLine="567"/>
        <w:jc w:val="both"/>
        <w:rPr>
          <w:sz w:val="28"/>
          <w:szCs w:val="28"/>
          <w:lang w:val="kk-KZ"/>
        </w:rPr>
      </w:pPr>
      <w:r w:rsidRPr="00A64647">
        <w:rPr>
          <w:sz w:val="28"/>
          <w:szCs w:val="28"/>
          <w:lang w:val="kk-KZ"/>
        </w:rPr>
        <w:t>құрылыс техниканың жетістіктерін есепке алуды;</w:t>
      </w:r>
    </w:p>
    <w:p w:rsidR="00BC64E8" w:rsidRPr="00A64647" w:rsidRDefault="00BC64E8" w:rsidP="00BC64E8">
      <w:pPr>
        <w:ind w:firstLine="567"/>
        <w:jc w:val="both"/>
        <w:rPr>
          <w:sz w:val="28"/>
          <w:szCs w:val="28"/>
          <w:lang w:val="kk-KZ"/>
        </w:rPr>
      </w:pPr>
      <w:r w:rsidRPr="00A64647">
        <w:rPr>
          <w:sz w:val="28"/>
          <w:szCs w:val="28"/>
          <w:lang w:val="kk-KZ"/>
        </w:rPr>
        <w:t>қолдануға қолайлы, қарапайым болуы тиіс, компьютерлік техниканы кеңінен қолдануға мүмкіншілік беруі тиіс, сметалық құжаттар көлемін төмендетуге мүмкіншілік беруі тиіс.</w:t>
      </w:r>
    </w:p>
    <w:p w:rsidR="00BC64E8" w:rsidRPr="00A64647" w:rsidRDefault="00BC64E8" w:rsidP="00BC64E8">
      <w:pPr>
        <w:ind w:firstLine="567"/>
        <w:jc w:val="both"/>
        <w:rPr>
          <w:sz w:val="28"/>
          <w:szCs w:val="28"/>
          <w:lang w:val="kk-KZ"/>
        </w:rPr>
      </w:pPr>
      <w:r w:rsidRPr="00A64647">
        <w:rPr>
          <w:sz w:val="28"/>
          <w:szCs w:val="28"/>
          <w:lang w:val="kk-KZ"/>
        </w:rPr>
        <w:t>Сметалық нормалар – үймереттер мен ғимараттардың құрылысының, қайта құрудың, күрделі жөндеудің, кеңейтудің, техникалық жаңартудың сметалық – нормалық базасын құрайтын іріленген немесе элементтік сметалық нормалар, бағалар мен құндар негізінде сметалық құнын анықтаудың тәртібін қосатын кешеннің жалпы аталуы.</w:t>
      </w:r>
    </w:p>
    <w:p w:rsidR="00BC64E8" w:rsidRPr="00A64647" w:rsidRDefault="00BC64E8" w:rsidP="00BC64E8">
      <w:pPr>
        <w:ind w:firstLine="567"/>
        <w:jc w:val="both"/>
        <w:rPr>
          <w:sz w:val="28"/>
          <w:szCs w:val="28"/>
          <w:lang w:val="kk-KZ"/>
        </w:rPr>
      </w:pPr>
      <w:r w:rsidRPr="00A64647">
        <w:rPr>
          <w:sz w:val="28"/>
          <w:szCs w:val="28"/>
          <w:lang w:val="kk-KZ"/>
        </w:rPr>
        <w:t>Сметалық нормалар берушінің бекітілген жобасы бойынша  объектінің құрылысын жасау мақсатымен құрылыс, жинақтау жұмыстарының, құрылыс материалдардың, жабдықтардың шығындарының  құрылымын анықтауға тағайындалған.</w:t>
      </w:r>
    </w:p>
    <w:p w:rsidR="00BC64E8" w:rsidRPr="00A64647" w:rsidRDefault="00BC64E8" w:rsidP="00BC64E8">
      <w:pPr>
        <w:ind w:firstLine="567"/>
        <w:jc w:val="both"/>
        <w:rPr>
          <w:sz w:val="28"/>
          <w:szCs w:val="28"/>
          <w:lang w:val="kk-KZ"/>
        </w:rPr>
      </w:pPr>
      <w:r w:rsidRPr="00A64647">
        <w:rPr>
          <w:sz w:val="28"/>
          <w:szCs w:val="28"/>
          <w:lang w:val="kk-KZ"/>
        </w:rPr>
        <w:t>Сметалық нормалардың функциялық тағайындалуы – жұмыстың сәйкес түрін орындауға қажетті нормалық ресурстар шамасын анықтау, оны құнды көрсеткіштерге болашақ айналдыруға негіз болу.</w:t>
      </w:r>
    </w:p>
    <w:p w:rsidR="00BC64E8" w:rsidRPr="00A64647" w:rsidRDefault="00BC64E8" w:rsidP="00BC64E8">
      <w:pPr>
        <w:ind w:firstLine="567"/>
        <w:jc w:val="both"/>
        <w:rPr>
          <w:sz w:val="28"/>
          <w:szCs w:val="28"/>
          <w:lang w:val="kk-KZ"/>
        </w:rPr>
      </w:pPr>
      <w:r w:rsidRPr="00A64647">
        <w:rPr>
          <w:sz w:val="28"/>
          <w:szCs w:val="28"/>
          <w:lang w:val="kk-KZ"/>
        </w:rPr>
        <w:lastRenderedPageBreak/>
        <w:t>Сметалық нормаларда жұмыстардың сыртқы  факторлармен әсер етілмеген норма  жағдайларда орындалуы қарастырылған.</w:t>
      </w:r>
    </w:p>
    <w:p w:rsidR="00BC64E8" w:rsidRPr="00A64647" w:rsidRDefault="00BC64E8" w:rsidP="00BC64E8">
      <w:pPr>
        <w:ind w:firstLine="567"/>
        <w:jc w:val="both"/>
        <w:rPr>
          <w:sz w:val="28"/>
          <w:szCs w:val="28"/>
          <w:lang w:val="kk-KZ"/>
        </w:rPr>
      </w:pPr>
    </w:p>
    <w:p w:rsidR="00BC64E8" w:rsidRPr="00A64647" w:rsidRDefault="00BC64E8" w:rsidP="00BC64E8">
      <w:pPr>
        <w:ind w:firstLine="567"/>
        <w:jc w:val="center"/>
        <w:rPr>
          <w:b/>
          <w:sz w:val="28"/>
          <w:szCs w:val="28"/>
          <w:lang w:val="kk-KZ"/>
        </w:rPr>
      </w:pPr>
      <w:r w:rsidRPr="00A64647">
        <w:rPr>
          <w:b/>
          <w:sz w:val="28"/>
          <w:szCs w:val="28"/>
          <w:lang w:val="kk-KZ"/>
        </w:rPr>
        <w:t>Сметалық нормалар жүйесі</w:t>
      </w:r>
    </w:p>
    <w:p w:rsidR="00BC64E8" w:rsidRPr="00A64647" w:rsidRDefault="00BC64E8" w:rsidP="00BC64E8">
      <w:pPr>
        <w:ind w:firstLine="567"/>
        <w:jc w:val="both"/>
        <w:rPr>
          <w:sz w:val="28"/>
          <w:szCs w:val="28"/>
          <w:lang w:val="kk-KZ"/>
        </w:rPr>
      </w:pPr>
    </w:p>
    <w:p w:rsidR="00BC64E8" w:rsidRPr="00A64647" w:rsidRDefault="00BC64E8" w:rsidP="00BC64E8">
      <w:pPr>
        <w:ind w:firstLine="567"/>
        <w:jc w:val="both"/>
        <w:rPr>
          <w:sz w:val="28"/>
          <w:szCs w:val="28"/>
          <w:lang w:val="kk-KZ"/>
        </w:rPr>
      </w:pPr>
      <w:r w:rsidRPr="00A64647">
        <w:rPr>
          <w:sz w:val="28"/>
          <w:szCs w:val="28"/>
          <w:lang w:val="kk-KZ"/>
        </w:rPr>
        <w:t>Элементтік  сметалық нормалар әртүрлі  құрылыс конструкциялар мен түрлеріне бағаларды  өңдеуге арналған бастапқы  сметалық мөлшерлер болып табылады. Олар өзінің құрамында еңбек шығындар мен жұмысшылардың  еңбекақы, құрылыс машиналарды пайдаланудың  шығындар және  де материалдық ресурстар шығындар көрсеткіштерін дифференция түрінде көрсетеді. Элементтік сметалық  нормалар құрамында көрсетілген ресурстар қажеттілігін мыналар негізінде  анықтау қажет:</w:t>
      </w:r>
    </w:p>
    <w:p w:rsidR="00BC64E8" w:rsidRPr="00A64647" w:rsidRDefault="00BC64E8" w:rsidP="00BC64E8">
      <w:pPr>
        <w:ind w:firstLine="567"/>
        <w:jc w:val="both"/>
        <w:rPr>
          <w:sz w:val="28"/>
          <w:szCs w:val="28"/>
          <w:lang w:val="kk-KZ"/>
        </w:rPr>
      </w:pPr>
      <w:r w:rsidRPr="00A64647">
        <w:rPr>
          <w:sz w:val="28"/>
          <w:szCs w:val="28"/>
          <w:lang w:val="kk-KZ"/>
        </w:rPr>
        <w:t>еңбек шығындары бойынша құрылыс, жинақтау, жөндеу – құрылыс жұмыстарына бірлік нормалар мен бағалар негізінде;</w:t>
      </w:r>
    </w:p>
    <w:p w:rsidR="00BC64E8" w:rsidRPr="00A64647" w:rsidRDefault="00BC64E8" w:rsidP="00BC64E8">
      <w:pPr>
        <w:ind w:firstLine="567"/>
        <w:jc w:val="both"/>
        <w:rPr>
          <w:sz w:val="28"/>
          <w:szCs w:val="28"/>
          <w:lang w:val="kk-KZ"/>
        </w:rPr>
      </w:pPr>
      <w:r w:rsidRPr="00A64647">
        <w:rPr>
          <w:sz w:val="28"/>
          <w:szCs w:val="28"/>
          <w:lang w:val="kk-KZ"/>
        </w:rPr>
        <w:t>құрылыс машиналарды пайдалану бойынша өндірістік  нормалар негізінде.</w:t>
      </w:r>
    </w:p>
    <w:p w:rsidR="00BC64E8" w:rsidRDefault="00BC64E8" w:rsidP="00BC64E8">
      <w:pPr>
        <w:ind w:firstLine="567"/>
        <w:jc w:val="both"/>
        <w:rPr>
          <w:sz w:val="28"/>
          <w:szCs w:val="28"/>
          <w:lang w:val="kk-KZ"/>
        </w:rPr>
      </w:pPr>
      <w:r>
        <w:rPr>
          <w:sz w:val="28"/>
          <w:szCs w:val="28"/>
          <w:lang w:val="kk-KZ"/>
        </w:rPr>
        <w:t>Құрылыстағы баға құраудың нормативтік базасы өзімен бірге өлшеуіштері, қолданылуы, ірілендіру дәрежесі және бағытталуы бойынша ажыратылатын нормалар мен бағалардың, сметалық нормативтердің күрделі жүйесін көрсетеді.</w:t>
      </w:r>
    </w:p>
    <w:p w:rsidR="00BC64E8" w:rsidRDefault="00BC64E8" w:rsidP="00BC64E8">
      <w:pPr>
        <w:ind w:firstLine="567"/>
        <w:jc w:val="both"/>
        <w:rPr>
          <w:sz w:val="28"/>
          <w:szCs w:val="28"/>
          <w:lang w:val="kk-KZ"/>
        </w:rPr>
      </w:pPr>
      <w:r>
        <w:rPr>
          <w:sz w:val="28"/>
          <w:szCs w:val="28"/>
          <w:lang w:val="kk-KZ"/>
        </w:rPr>
        <w:tab/>
        <w:t>Бір мөлшерлік бірлікпен (жұмыс көлемі, конструктивтік элемент, технологиялық операциялар және т.б) келетін ресурстардың мүмкіндігінше етілген максималды мөлшері-норманы білдіреді.</w:t>
      </w:r>
    </w:p>
    <w:p w:rsidR="00BC64E8" w:rsidRDefault="00BC64E8" w:rsidP="00BC64E8">
      <w:pPr>
        <w:ind w:firstLine="567"/>
        <w:jc w:val="both"/>
        <w:rPr>
          <w:sz w:val="28"/>
          <w:szCs w:val="28"/>
          <w:lang w:val="kk-KZ"/>
        </w:rPr>
      </w:pPr>
      <w:r>
        <w:rPr>
          <w:sz w:val="28"/>
          <w:szCs w:val="28"/>
          <w:lang w:val="kk-KZ"/>
        </w:rPr>
        <w:t>Жұмысшылардың жалақысын анықтайтын сметалық шығындарының нормалары;</w:t>
      </w:r>
    </w:p>
    <w:p w:rsidR="00BC64E8" w:rsidRDefault="00BC64E8" w:rsidP="00BC64E8">
      <w:pPr>
        <w:ind w:firstLine="567"/>
        <w:jc w:val="both"/>
        <w:rPr>
          <w:sz w:val="28"/>
          <w:szCs w:val="28"/>
          <w:lang w:val="kk-KZ"/>
        </w:rPr>
      </w:pPr>
      <w:r>
        <w:rPr>
          <w:sz w:val="28"/>
          <w:szCs w:val="28"/>
          <w:lang w:val="kk-KZ"/>
        </w:rPr>
        <w:t>Материалдық ресурстардың сметалық құнын анықтау үшін нормалар мен нормативтер;</w:t>
      </w:r>
    </w:p>
    <w:p w:rsidR="00BC64E8" w:rsidRDefault="00BC64E8" w:rsidP="00BC64E8">
      <w:pPr>
        <w:ind w:firstLine="567"/>
        <w:jc w:val="both"/>
        <w:rPr>
          <w:sz w:val="28"/>
          <w:szCs w:val="28"/>
          <w:lang w:val="kk-KZ"/>
        </w:rPr>
      </w:pPr>
      <w:r>
        <w:rPr>
          <w:sz w:val="28"/>
          <w:szCs w:val="28"/>
          <w:lang w:val="kk-KZ"/>
        </w:rPr>
        <w:t>Құрылыс машиналар жұмысының сметалық құнын анықтау үшін белгіленген нормативтер;</w:t>
      </w:r>
    </w:p>
    <w:p w:rsidR="00BC64E8" w:rsidRDefault="00BC64E8" w:rsidP="00BC64E8">
      <w:pPr>
        <w:ind w:firstLine="567"/>
        <w:jc w:val="both"/>
        <w:rPr>
          <w:sz w:val="28"/>
          <w:szCs w:val="28"/>
          <w:lang w:val="kk-KZ"/>
        </w:rPr>
      </w:pPr>
      <w:r>
        <w:rPr>
          <w:sz w:val="28"/>
          <w:szCs w:val="28"/>
          <w:lang w:val="kk-KZ"/>
        </w:rPr>
        <w:t>Сметалық нормалар мен нормативтердің басқа да түрлері.</w:t>
      </w:r>
    </w:p>
    <w:p w:rsidR="00BC64E8" w:rsidRDefault="00BC64E8" w:rsidP="00BC64E8">
      <w:pPr>
        <w:ind w:firstLine="567"/>
        <w:jc w:val="both"/>
        <w:rPr>
          <w:sz w:val="28"/>
          <w:szCs w:val="28"/>
          <w:lang w:val="kk-KZ"/>
        </w:rPr>
      </w:pPr>
    </w:p>
    <w:p w:rsidR="00BC64E8" w:rsidRPr="00FD6B11" w:rsidRDefault="00BC64E8" w:rsidP="00BC64E8">
      <w:pPr>
        <w:ind w:firstLine="567"/>
        <w:jc w:val="center"/>
        <w:rPr>
          <w:b/>
          <w:sz w:val="28"/>
          <w:szCs w:val="28"/>
          <w:lang w:val="kk-KZ"/>
        </w:rPr>
      </w:pPr>
      <w:r w:rsidRPr="00FD6B11">
        <w:rPr>
          <w:b/>
          <w:sz w:val="28"/>
          <w:szCs w:val="28"/>
          <w:lang w:val="kk-KZ"/>
        </w:rPr>
        <w:t>2. Сметаны құрастыру бойынша әдістемелік құжаттар</w:t>
      </w:r>
    </w:p>
    <w:p w:rsidR="00BC64E8" w:rsidRPr="007F3DD8" w:rsidRDefault="00BC64E8" w:rsidP="00BC64E8">
      <w:pPr>
        <w:ind w:firstLine="567"/>
        <w:jc w:val="both"/>
        <w:rPr>
          <w:sz w:val="28"/>
          <w:szCs w:val="28"/>
          <w:lang w:val="kk-KZ"/>
        </w:rPr>
      </w:pPr>
    </w:p>
    <w:p w:rsidR="00BC64E8" w:rsidRDefault="00BC64E8" w:rsidP="00BC64E8">
      <w:pPr>
        <w:ind w:firstLine="567"/>
        <w:jc w:val="both"/>
        <w:rPr>
          <w:sz w:val="28"/>
          <w:szCs w:val="28"/>
          <w:lang w:val="kk-KZ"/>
        </w:rPr>
      </w:pPr>
      <w:r>
        <w:rPr>
          <w:sz w:val="28"/>
          <w:szCs w:val="28"/>
          <w:lang w:val="kk-KZ"/>
        </w:rPr>
        <w:t xml:space="preserve">Сметалық құжаттар ҚМжЕ ҚР 1.02-01-2001 </w:t>
      </w:r>
      <w:r w:rsidRPr="007F3DD8">
        <w:rPr>
          <w:sz w:val="28"/>
          <w:szCs w:val="28"/>
          <w:lang w:val="kk-KZ"/>
        </w:rPr>
        <w:t>«Кәсіпорындардың, ғимараттардың және имараттардың құрылысына арналған жобалау-смета құжаттамасының жасалу, келісілу, бекітілу тәртібі және құрамы жөніндегі нұсқауға»</w:t>
      </w:r>
      <w:r>
        <w:rPr>
          <w:sz w:val="28"/>
          <w:szCs w:val="28"/>
          <w:lang w:val="kk-KZ"/>
        </w:rPr>
        <w:t xml:space="preserve"> сәйкес жасалады.</w:t>
      </w:r>
    </w:p>
    <w:p w:rsidR="00BC64E8" w:rsidRDefault="00BC64E8" w:rsidP="00BC64E8">
      <w:pPr>
        <w:ind w:firstLine="567"/>
        <w:jc w:val="both"/>
        <w:rPr>
          <w:sz w:val="28"/>
          <w:szCs w:val="28"/>
          <w:lang w:val="kk-KZ"/>
        </w:rPr>
      </w:pPr>
      <w:r>
        <w:rPr>
          <w:sz w:val="28"/>
          <w:szCs w:val="28"/>
          <w:lang w:val="kk-KZ"/>
        </w:rPr>
        <w:tab/>
        <w:t>Осы нұсқау төмендегі тапсырыс берушілердің қолданылуы үшін арналған: мемлекеттік басқару және тексеру органдары, басқа да құқықтық және физикалық адамдарға (соның ішінде шетелдік)-ҚР территориясындағы архитектуралық, қала құрылысы және құрылыс объектілері.</w:t>
      </w:r>
    </w:p>
    <w:p w:rsidR="00BC64E8" w:rsidRDefault="00BC64E8" w:rsidP="00BC64E8">
      <w:pPr>
        <w:ind w:firstLine="567"/>
        <w:jc w:val="both"/>
        <w:rPr>
          <w:sz w:val="28"/>
          <w:szCs w:val="28"/>
          <w:lang w:val="kk-KZ"/>
        </w:rPr>
      </w:pPr>
      <w:r>
        <w:rPr>
          <w:sz w:val="28"/>
          <w:szCs w:val="28"/>
          <w:lang w:val="kk-KZ"/>
        </w:rPr>
        <w:t xml:space="preserve">Объектілердің құрылысына арналған жобалық-сметалық құжаттарды өңдеу, ереже бойынша мекемелер, ғимараттар мен үймереттер құрылысына бекітілген инвестиция негіздеулеріне, басқа да жобалық құжаттарға (эскизді </w:t>
      </w:r>
      <w:r>
        <w:rPr>
          <w:sz w:val="28"/>
          <w:szCs w:val="28"/>
          <w:lang w:val="kk-KZ"/>
        </w:rPr>
        <w:lastRenderedPageBreak/>
        <w:t>жоба, бизнес-жоспар, құрылыстың детальдық жоспарының жобасы т.с.с) негізделе отырып жасалады.</w:t>
      </w:r>
    </w:p>
    <w:p w:rsidR="00BC64E8" w:rsidRDefault="00BC64E8" w:rsidP="00BC64E8">
      <w:pPr>
        <w:ind w:firstLine="567"/>
        <w:jc w:val="both"/>
        <w:rPr>
          <w:sz w:val="28"/>
          <w:szCs w:val="28"/>
          <w:lang w:val="kk-KZ"/>
        </w:rPr>
      </w:pPr>
      <w:r>
        <w:rPr>
          <w:sz w:val="28"/>
          <w:szCs w:val="28"/>
          <w:lang w:val="kk-KZ"/>
        </w:rPr>
        <w:t>Жобалық-сметалық құжаттар ережеге сай мынадай екі деңгейлерде өңделеді:</w:t>
      </w:r>
    </w:p>
    <w:p w:rsidR="00BC64E8" w:rsidRDefault="00BC64E8" w:rsidP="00BC64E8">
      <w:pPr>
        <w:ind w:firstLine="567"/>
        <w:jc w:val="both"/>
        <w:rPr>
          <w:sz w:val="28"/>
          <w:szCs w:val="28"/>
          <w:lang w:val="kk-KZ"/>
        </w:rPr>
      </w:pPr>
      <w:r>
        <w:rPr>
          <w:sz w:val="28"/>
          <w:szCs w:val="28"/>
          <w:lang w:val="kk-KZ"/>
        </w:rPr>
        <w:t>ретіне сай бекітілетін жоба;</w:t>
      </w:r>
    </w:p>
    <w:p w:rsidR="00BC64E8" w:rsidRDefault="00BC64E8" w:rsidP="00BC64E8">
      <w:pPr>
        <w:ind w:firstLine="567"/>
        <w:jc w:val="both"/>
        <w:rPr>
          <w:sz w:val="28"/>
          <w:szCs w:val="28"/>
          <w:lang w:val="kk-KZ"/>
        </w:rPr>
      </w:pPr>
      <w:r>
        <w:rPr>
          <w:sz w:val="28"/>
          <w:szCs w:val="28"/>
          <w:lang w:val="kk-KZ"/>
        </w:rPr>
        <w:t>бекітілетін жобаға негізделіп өңделетін жұмыстық құжат.</w:t>
      </w:r>
    </w:p>
    <w:p w:rsidR="00BC64E8" w:rsidRDefault="00BC64E8" w:rsidP="00BC64E8">
      <w:pPr>
        <w:ind w:firstLine="567"/>
        <w:jc w:val="both"/>
        <w:rPr>
          <w:sz w:val="28"/>
          <w:szCs w:val="28"/>
          <w:lang w:val="kk-KZ"/>
        </w:rPr>
      </w:pPr>
      <w:r>
        <w:rPr>
          <w:sz w:val="28"/>
          <w:szCs w:val="28"/>
          <w:lang w:val="kk-KZ"/>
        </w:rPr>
        <w:t>Жобаның бас жобалаушысы, ереже бойынша, жобалық сметалық құжаттардың келесі деңгейлерін өңдейді, құрылысы біткен объектіні қабылдауға қатысады және авторлық қадағалау жүргізеді.</w:t>
      </w:r>
    </w:p>
    <w:p w:rsidR="00BC64E8" w:rsidRDefault="00BC64E8" w:rsidP="00BC64E8">
      <w:pPr>
        <w:ind w:firstLine="567"/>
        <w:jc w:val="both"/>
        <w:rPr>
          <w:sz w:val="28"/>
          <w:szCs w:val="28"/>
          <w:lang w:val="kk-KZ"/>
        </w:rPr>
      </w:pPr>
      <w:r>
        <w:rPr>
          <w:sz w:val="28"/>
          <w:szCs w:val="28"/>
          <w:lang w:val="kk-KZ"/>
        </w:rPr>
        <w:t>Бекітілген жобаға қосымшалар мен өзгерістерді қызығушы ұйымдар немесе мемлекеттік мекемелердің келісімі арқылы бас жобалаушы ендіреді.</w:t>
      </w:r>
    </w:p>
    <w:p w:rsidR="00BC64E8" w:rsidRDefault="00BC64E8" w:rsidP="00BC64E8">
      <w:pPr>
        <w:ind w:firstLine="567"/>
        <w:jc w:val="both"/>
        <w:rPr>
          <w:sz w:val="28"/>
          <w:szCs w:val="28"/>
          <w:lang w:val="kk-KZ"/>
        </w:rPr>
      </w:pPr>
      <w:r>
        <w:rPr>
          <w:sz w:val="28"/>
          <w:szCs w:val="28"/>
          <w:lang w:val="kk-KZ"/>
        </w:rPr>
        <w:t>Егер де тапсырыс берушіге берілетін сметалық-жоба құжатарының құрамы туралы арнайы ережелер келісімде (контрактіде) көрсетілмесе, оның құрамына технологиялық процестердің, технологиялық конструкциялар мен құрылғылардың, жабдықтардың есебі кірмейді.</w:t>
      </w:r>
    </w:p>
    <w:p w:rsidR="00BC64E8" w:rsidRDefault="00BC64E8" w:rsidP="00BC64E8">
      <w:pPr>
        <w:ind w:firstLine="567"/>
        <w:jc w:val="both"/>
        <w:rPr>
          <w:sz w:val="28"/>
          <w:szCs w:val="28"/>
          <w:lang w:val="kk-KZ"/>
        </w:rPr>
      </w:pPr>
      <w:r>
        <w:rPr>
          <w:sz w:val="28"/>
          <w:szCs w:val="28"/>
          <w:lang w:val="kk-KZ"/>
        </w:rPr>
        <w:tab/>
        <w:t>Жобалық-сметалық құжаттың тапсырыс берушісі мен бас жобалаушы өз кезегінде уақтылы жобалық-сметалық құжаттарына жаңа нормативтік құжаттамалардың енуіне байланысты қажетті өзгерістер ендіреді.</w:t>
      </w:r>
    </w:p>
    <w:p w:rsidR="00BC64E8" w:rsidRDefault="00BC64E8" w:rsidP="00BC64E8">
      <w:pPr>
        <w:ind w:firstLine="567"/>
        <w:jc w:val="both"/>
        <w:rPr>
          <w:sz w:val="28"/>
          <w:szCs w:val="28"/>
          <w:lang w:val="kk-KZ"/>
        </w:rPr>
      </w:pPr>
      <w:r>
        <w:rPr>
          <w:sz w:val="28"/>
          <w:szCs w:val="28"/>
          <w:lang w:val="kk-KZ"/>
        </w:rPr>
        <w:tab/>
        <w:t>Жобалық-сметалық құжаттарды өңдеу процесінде құрылыс объектісін жобалау кезіндегі патенттер құқықтық қорғау және қолданыстағы заңдылықтарға сәйкес орындалады.</w:t>
      </w:r>
    </w:p>
    <w:p w:rsidR="00BC64E8" w:rsidRDefault="00BC64E8" w:rsidP="00BC64E8">
      <w:pPr>
        <w:ind w:firstLine="567"/>
        <w:jc w:val="both"/>
        <w:rPr>
          <w:sz w:val="28"/>
          <w:szCs w:val="28"/>
          <w:lang w:val="kk-KZ"/>
        </w:rPr>
      </w:pPr>
      <w:r>
        <w:rPr>
          <w:sz w:val="28"/>
          <w:szCs w:val="28"/>
          <w:lang w:val="kk-KZ"/>
        </w:rPr>
        <w:tab/>
      </w:r>
    </w:p>
    <w:p w:rsidR="00BC64E8" w:rsidRDefault="00BC64E8" w:rsidP="00BC64E8">
      <w:pPr>
        <w:ind w:firstLine="567"/>
        <w:jc w:val="both"/>
        <w:rPr>
          <w:sz w:val="28"/>
          <w:szCs w:val="28"/>
          <w:lang w:val="kk-KZ"/>
        </w:rPr>
      </w:pPr>
    </w:p>
    <w:p w:rsidR="00BC64E8" w:rsidRPr="00730AE4" w:rsidRDefault="00BC64E8" w:rsidP="00BC64E8">
      <w:pPr>
        <w:jc w:val="both"/>
        <w:rPr>
          <w:b/>
          <w:sz w:val="28"/>
          <w:szCs w:val="28"/>
          <w:lang w:val="kk-KZ"/>
        </w:rPr>
      </w:pPr>
      <w:r w:rsidRPr="00730AE4">
        <w:rPr>
          <w:b/>
          <w:sz w:val="28"/>
          <w:szCs w:val="28"/>
          <w:lang w:val="kk-KZ"/>
        </w:rPr>
        <w:t>Бақылау сұрақтары:</w:t>
      </w:r>
    </w:p>
    <w:p w:rsidR="00BC64E8" w:rsidRDefault="00BC64E8" w:rsidP="00BC64E8">
      <w:pPr>
        <w:numPr>
          <w:ilvl w:val="0"/>
          <w:numId w:val="4"/>
        </w:numPr>
        <w:jc w:val="both"/>
        <w:rPr>
          <w:sz w:val="28"/>
          <w:szCs w:val="28"/>
          <w:lang w:val="kk-KZ"/>
        </w:rPr>
      </w:pPr>
      <w:r>
        <w:rPr>
          <w:sz w:val="28"/>
          <w:szCs w:val="28"/>
          <w:lang w:val="kk-KZ"/>
        </w:rPr>
        <w:t>Баға түзудің мөлшерлеріне қойылатын талаптар</w:t>
      </w:r>
    </w:p>
    <w:p w:rsidR="00BC64E8" w:rsidRDefault="00BC64E8" w:rsidP="00BC64E8">
      <w:pPr>
        <w:numPr>
          <w:ilvl w:val="0"/>
          <w:numId w:val="4"/>
        </w:numPr>
        <w:jc w:val="both"/>
        <w:rPr>
          <w:sz w:val="28"/>
          <w:szCs w:val="28"/>
          <w:lang w:val="kk-KZ"/>
        </w:rPr>
      </w:pPr>
      <w:r>
        <w:rPr>
          <w:sz w:val="28"/>
          <w:szCs w:val="28"/>
          <w:lang w:val="kk-KZ"/>
        </w:rPr>
        <w:t>Баға түзудің мөлшерлерінің құрамы</w:t>
      </w:r>
    </w:p>
    <w:p w:rsidR="00BC64E8" w:rsidRDefault="00BC64E8" w:rsidP="00BC64E8">
      <w:pPr>
        <w:numPr>
          <w:ilvl w:val="0"/>
          <w:numId w:val="4"/>
        </w:numPr>
        <w:jc w:val="both"/>
        <w:rPr>
          <w:sz w:val="28"/>
          <w:szCs w:val="28"/>
          <w:lang w:val="kk-KZ"/>
        </w:rPr>
      </w:pPr>
      <w:r>
        <w:rPr>
          <w:sz w:val="28"/>
          <w:szCs w:val="28"/>
          <w:lang w:val="kk-KZ"/>
        </w:rPr>
        <w:t>Сметалық құжаттарды өңдеуге негіз болатын мөлшерлер</w:t>
      </w:r>
    </w:p>
    <w:p w:rsidR="00BC64E8" w:rsidRDefault="00BC64E8" w:rsidP="00BC64E8">
      <w:pPr>
        <w:numPr>
          <w:ilvl w:val="0"/>
          <w:numId w:val="4"/>
        </w:numPr>
        <w:jc w:val="both"/>
        <w:rPr>
          <w:sz w:val="28"/>
          <w:szCs w:val="28"/>
          <w:lang w:val="kk-KZ"/>
        </w:rPr>
      </w:pPr>
      <w:r>
        <w:rPr>
          <w:sz w:val="28"/>
          <w:szCs w:val="28"/>
          <w:lang w:val="kk-KZ"/>
        </w:rPr>
        <w:t>Сметалық құжаттарды жасауға қойылатын талаптар</w:t>
      </w:r>
    </w:p>
    <w:p w:rsidR="00BC64E8" w:rsidRPr="00C91083" w:rsidRDefault="00BC64E8" w:rsidP="00BC64E8">
      <w:pPr>
        <w:numPr>
          <w:ilvl w:val="0"/>
          <w:numId w:val="4"/>
        </w:numPr>
        <w:jc w:val="both"/>
        <w:rPr>
          <w:sz w:val="28"/>
          <w:szCs w:val="28"/>
          <w:lang w:val="kk-KZ"/>
        </w:rPr>
      </w:pPr>
      <w:r>
        <w:rPr>
          <w:sz w:val="28"/>
          <w:szCs w:val="28"/>
          <w:lang w:val="kk-KZ"/>
        </w:rPr>
        <w:t>Сметалық құжаттардың құрамы</w:t>
      </w:r>
    </w:p>
    <w:p w:rsidR="00BC64E8" w:rsidRDefault="00BC64E8" w:rsidP="00BC64E8">
      <w:pPr>
        <w:jc w:val="both"/>
        <w:rPr>
          <w:sz w:val="28"/>
          <w:szCs w:val="28"/>
          <w:lang w:val="kk-KZ"/>
        </w:rPr>
      </w:pPr>
    </w:p>
    <w:p w:rsidR="00BC64E8" w:rsidRPr="00730AE4" w:rsidRDefault="00BC64E8" w:rsidP="00BC64E8">
      <w:pPr>
        <w:pStyle w:val="a3"/>
        <w:jc w:val="both"/>
        <w:rPr>
          <w:lang w:val="kk-KZ"/>
        </w:rPr>
      </w:pPr>
      <w:r w:rsidRPr="00730AE4">
        <w:rPr>
          <w:lang w:val="kk-KZ"/>
        </w:rPr>
        <w:t>Әдебиеттер:</w:t>
      </w:r>
    </w:p>
    <w:p w:rsidR="00BC64E8" w:rsidRDefault="00BC64E8" w:rsidP="00BC64E8">
      <w:pPr>
        <w:numPr>
          <w:ilvl w:val="0"/>
          <w:numId w:val="3"/>
        </w:numPr>
        <w:jc w:val="both"/>
        <w:rPr>
          <w:rFonts w:ascii="KZ Times New Roman" w:hAnsi="KZ Times New Roman"/>
          <w:sz w:val="28"/>
          <w:szCs w:val="28"/>
          <w:lang w:val="kk-KZ"/>
        </w:rPr>
      </w:pPr>
      <w:r>
        <w:rPr>
          <w:rFonts w:ascii="KZ Times New Roman" w:hAnsi="KZ Times New Roman"/>
          <w:sz w:val="28"/>
          <w:szCs w:val="28"/>
          <w:lang w:val="kk-KZ"/>
        </w:rPr>
        <w:t>ҚР КНжЕ 8.02-01-2002 Құрылыстағы сметалық-нормативтік құжаттар жүйесі</w:t>
      </w:r>
    </w:p>
    <w:p w:rsidR="00BC64E8" w:rsidRDefault="00BC64E8" w:rsidP="00BC64E8">
      <w:pPr>
        <w:numPr>
          <w:ilvl w:val="0"/>
          <w:numId w:val="3"/>
        </w:numPr>
        <w:jc w:val="both"/>
        <w:rPr>
          <w:rFonts w:ascii="KZ Times New Roman" w:hAnsi="KZ Times New Roman"/>
          <w:sz w:val="28"/>
          <w:szCs w:val="28"/>
          <w:lang w:val="kk-KZ"/>
        </w:rPr>
      </w:pPr>
      <w:r>
        <w:rPr>
          <w:rFonts w:ascii="KZ Times New Roman" w:hAnsi="KZ Times New Roman"/>
          <w:sz w:val="28"/>
          <w:szCs w:val="28"/>
          <w:lang w:val="kk-KZ"/>
        </w:rPr>
        <w:t>ҚР ҚН 8.02-05-2002 Құрылыс жұмыстарына арналған сметалық нормалар және бағаларды қолданудың жалпы қағидалары</w:t>
      </w:r>
    </w:p>
    <w:p w:rsidR="00391176" w:rsidRPr="00BC64E8" w:rsidRDefault="00391176">
      <w:pPr>
        <w:rPr>
          <w:lang w:val="kk-KZ"/>
        </w:rPr>
      </w:pPr>
    </w:p>
    <w:sectPr w:rsidR="00391176" w:rsidRPr="00BC64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 New R Kaz">
    <w:altName w:val="Times New Roman"/>
    <w:charset w:val="00"/>
    <w:family w:val="roman"/>
    <w:pitch w:val="variable"/>
    <w:sig w:usb0="00000001" w:usb1="00000000" w:usb2="00000000" w:usb3="00000000" w:csb0="00000005" w:csb1="00000000"/>
  </w:font>
  <w:font w:name="KZ Times New Roman">
    <w:panose1 w:val="020206030504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75262"/>
    <w:multiLevelType w:val="hybridMultilevel"/>
    <w:tmpl w:val="CA300BBE"/>
    <w:lvl w:ilvl="0" w:tplc="E438E63E">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9F215DD"/>
    <w:multiLevelType w:val="hybridMultilevel"/>
    <w:tmpl w:val="D94840B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55FA2E5C"/>
    <w:multiLevelType w:val="hybridMultilevel"/>
    <w:tmpl w:val="9B00C8EE"/>
    <w:lvl w:ilvl="0" w:tplc="20829EFC">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3">
    <w:nsid w:val="6E6D2C95"/>
    <w:multiLevelType w:val="hybridMultilevel"/>
    <w:tmpl w:val="C524A61C"/>
    <w:lvl w:ilvl="0" w:tplc="428ECB3E">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4E8"/>
    <w:rsid w:val="003774A3"/>
    <w:rsid w:val="00391176"/>
    <w:rsid w:val="00BC64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64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BC64E8"/>
    <w:pPr>
      <w:jc w:val="center"/>
    </w:pPr>
    <w:rPr>
      <w:sz w:val="28"/>
    </w:rPr>
  </w:style>
  <w:style w:type="character" w:customStyle="1" w:styleId="a4">
    <w:name w:val="Название Знак"/>
    <w:basedOn w:val="a0"/>
    <w:link w:val="a3"/>
    <w:rsid w:val="00BC64E8"/>
    <w:rPr>
      <w:rFonts w:ascii="Times New Roman" w:eastAsia="Times New Roman" w:hAnsi="Times New Roman" w:cs="Times New Roman"/>
      <w:sz w:val="28"/>
      <w:szCs w:val="24"/>
      <w:lang w:eastAsia="ru-RU"/>
    </w:rPr>
  </w:style>
  <w:style w:type="paragraph" w:styleId="a5">
    <w:name w:val="Balloon Text"/>
    <w:basedOn w:val="a"/>
    <w:link w:val="a6"/>
    <w:uiPriority w:val="99"/>
    <w:semiHidden/>
    <w:unhideWhenUsed/>
    <w:rsid w:val="003774A3"/>
    <w:rPr>
      <w:rFonts w:ascii="Tahoma" w:hAnsi="Tahoma" w:cs="Tahoma"/>
      <w:sz w:val="16"/>
      <w:szCs w:val="16"/>
    </w:rPr>
  </w:style>
  <w:style w:type="character" w:customStyle="1" w:styleId="a6">
    <w:name w:val="Текст выноски Знак"/>
    <w:basedOn w:val="a0"/>
    <w:link w:val="a5"/>
    <w:uiPriority w:val="99"/>
    <w:semiHidden/>
    <w:rsid w:val="003774A3"/>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64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BC64E8"/>
    <w:pPr>
      <w:jc w:val="center"/>
    </w:pPr>
    <w:rPr>
      <w:sz w:val="28"/>
    </w:rPr>
  </w:style>
  <w:style w:type="character" w:customStyle="1" w:styleId="a4">
    <w:name w:val="Название Знак"/>
    <w:basedOn w:val="a0"/>
    <w:link w:val="a3"/>
    <w:rsid w:val="00BC64E8"/>
    <w:rPr>
      <w:rFonts w:ascii="Times New Roman" w:eastAsia="Times New Roman" w:hAnsi="Times New Roman" w:cs="Times New Roman"/>
      <w:sz w:val="28"/>
      <w:szCs w:val="24"/>
      <w:lang w:eastAsia="ru-RU"/>
    </w:rPr>
  </w:style>
  <w:style w:type="paragraph" w:styleId="a5">
    <w:name w:val="Balloon Text"/>
    <w:basedOn w:val="a"/>
    <w:link w:val="a6"/>
    <w:uiPriority w:val="99"/>
    <w:semiHidden/>
    <w:unhideWhenUsed/>
    <w:rsid w:val="003774A3"/>
    <w:rPr>
      <w:rFonts w:ascii="Tahoma" w:hAnsi="Tahoma" w:cs="Tahoma"/>
      <w:sz w:val="16"/>
      <w:szCs w:val="16"/>
    </w:rPr>
  </w:style>
  <w:style w:type="character" w:customStyle="1" w:styleId="a6">
    <w:name w:val="Текст выноски Знак"/>
    <w:basedOn w:val="a0"/>
    <w:link w:val="a5"/>
    <w:uiPriority w:val="99"/>
    <w:semiHidden/>
    <w:rsid w:val="003774A3"/>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1153</Words>
  <Characters>6577</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3</cp:revision>
  <cp:lastPrinted>2019-10-31T10:20:00Z</cp:lastPrinted>
  <dcterms:created xsi:type="dcterms:W3CDTF">2019-10-28T12:21:00Z</dcterms:created>
  <dcterms:modified xsi:type="dcterms:W3CDTF">2019-10-31T10:20:00Z</dcterms:modified>
</cp:coreProperties>
</file>